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6.png" ContentType="image/png"/>
  <Override PartName="/word/media/rId38.png" ContentType="image/png"/>
  <Override PartName="/word/media/rId26.png" ContentType="image/png"/>
  <Override PartName="/word/media/rId28.jpg" ContentType="image/jpeg"/>
  <Override PartName="/word/media/rId24.jpg" ContentType="image/jpeg"/>
  <Override PartName="/word/media/rId32.png" ContentType="image/png"/>
  <Override PartName="/word/media/rId22.jpg" ContentType="image/jpeg"/>
  <Override PartName="/word/media/rId3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Изабелла</w:t>
      </w:r>
      <w:r>
        <w:t xml:space="preserve"> </w:t>
      </w:r>
      <w:r>
        <w:t xml:space="preserve">Арменовна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Загрузить компьютер.</w:t>
      </w:r>
    </w:p>
    <w:p>
      <w:pPr>
        <w:numPr>
          <w:ilvl w:val="0"/>
          <w:numId w:val="1001"/>
        </w:numPr>
        <w:pStyle w:val="Compact"/>
      </w:pPr>
      <w:r>
        <w:t xml:space="preserve">Перейти натекстовую консоль.</w:t>
      </w:r>
    </w:p>
    <w:p>
      <w:pPr>
        <w:numPr>
          <w:ilvl w:val="0"/>
          <w:numId w:val="1001"/>
        </w:numPr>
        <w:pStyle w:val="Compact"/>
      </w:pPr>
      <w:r>
        <w:t xml:space="preserve">Сколькотекстовых консолей доступно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Перемещаться междутекстовыми консолями.Какие комбинации клавиш необходимо при этом нажимать?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втекстовойконсоли операционной системы. Какой логин вы приэтом использовали? Какие символы отображаются при вводе пароля?</w:t>
      </w:r>
    </w:p>
    <w:p>
      <w:pPr>
        <w:numPr>
          <w:ilvl w:val="0"/>
          <w:numId w:val="1001"/>
        </w:numPr>
        <w:pStyle w:val="Compact"/>
      </w:pPr>
      <w:r>
        <w:t xml:space="preserve">Завершить консольный сеанс.Какую команду или комбинацию клавиш необходимо для этого использовать?</w:t>
      </w:r>
    </w:p>
    <w:p>
      <w:pPr>
        <w:numPr>
          <w:ilvl w:val="0"/>
          <w:numId w:val="1001"/>
        </w:numPr>
        <w:pStyle w:val="Compact"/>
      </w:pPr>
      <w:r>
        <w:t xml:space="preserve">Переключиться на графический интерфейс. Какую комбинацию клавиш для этого необходимо нажать?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менеджером рабочих столов. Как называется менеджер,запускаемый по умолчанию?</w:t>
      </w:r>
    </w:p>
    <w:p>
      <w:pPr>
        <w:numPr>
          <w:ilvl w:val="0"/>
          <w:numId w:val="1001"/>
        </w:numPr>
        <w:pStyle w:val="Compact"/>
      </w:pPr>
      <w:r>
        <w:t xml:space="preserve">Поочерёдно зарегистрироваться в разных графических менеджерах рабочих столов(GNOME,KDE,XFCE) и оконных менеджерах (Openbox). Продемонстрировать разницу между ними, сделав снимки экрана (скриншоты). Какие графические менеджеры установлены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Изучить список установленных программ. Обратить внимание на предпочтительные программы для разных применений.Запустите поочерёдно браузер,текстовойредактор,текстовой процессор,эмулятор консоли.Укажите названия программ.</w:t>
      </w:r>
    </w:p>
    <w:bookmarkEnd w:id="21"/>
    <w:bookmarkStart w:id="4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Перешла на текстовую консоль (Alt +Ctrl + F1). Всего числится 6 текстовых консолей на моем компьютере.</w:t>
      </w:r>
      <w:r>
        <w:t xml:space="preserve"> </w:t>
      </w:r>
      <w:r>
        <w:t xml:space="preserve">Чтобы перемещаться между текстовыми консолями,использую сочетание Alt + (F1-F6).</w:t>
      </w:r>
      <w:r>
        <w:t xml:space="preserve"> </w:t>
      </w:r>
      <w:r>
        <w:t xml:space="preserve">Чтобы зарегистрироваться в текстовой консоли, ввожу логин и пароль от своей учетной записи, с помощью которого я работаю в ДК.При вводе пароля символы не отображаются.</w:t>
      </w:r>
      <w:r>
        <w:t xml:space="preserve"> </w:t>
      </w:r>
      <w:r>
        <w:t xml:space="preserve">Завершаю консольный сеанс командой</w:t>
      </w:r>
      <w:r>
        <w:t xml:space="preserve"> </w:t>
      </w:r>
      <w:r>
        <w:rPr>
          <w:iCs/>
          <w:i/>
        </w:rPr>
        <w:t xml:space="preserve">logout</w:t>
      </w:r>
      <w:r>
        <w:t xml:space="preserve">. Выхожу на графичекий интерфейс с помощью Ctrl + Alt + F7.</w:t>
      </w:r>
    </w:p>
    <w:p>
      <w:pPr>
        <w:pStyle w:val="CaptionedFigure"/>
      </w:pPr>
      <w:bookmarkStart w:id="23" w:name="fig:001"/>
      <w:r>
        <w:drawing>
          <wp:inline>
            <wp:extent cx="5334000" cy="4000500"/>
            <wp:effectExtent b="0" l="0" r="0" t="0"/>
            <wp:docPr descr="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/textcon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Текстовая консоль</w:t>
      </w:r>
    </w:p>
    <w:p>
      <w:pPr>
        <w:pStyle w:val="BodyText"/>
      </w:pPr>
      <w:r>
        <w:t xml:space="preserve">Вышла, ознакомилась с менеджером рабочих столов.По умолчанию стоит</w:t>
      </w:r>
      <w:r>
        <w:t xml:space="preserve"> </w:t>
      </w:r>
      <w:r>
        <w:t xml:space="preserve">“</w:t>
      </w:r>
      <w:r>
        <w:t xml:space="preserve">Классический Gnome</w:t>
      </w:r>
      <w:r>
        <w:t xml:space="preserve">”</w:t>
      </w:r>
      <w:r>
        <w:t xml:space="preserve">.</w:t>
      </w:r>
    </w:p>
    <w:p>
      <w:pPr>
        <w:pStyle w:val="CaptionedFigure"/>
      </w:pPr>
      <w:bookmarkStart w:id="25" w:name="fig:001"/>
      <w:r>
        <w:drawing>
          <wp:inline>
            <wp:extent cx="5334000" cy="4000500"/>
            <wp:effectExtent b="0" l="0" r="0" t="0"/>
            <wp:docPr descr="Менеджер рабочих столов" title="" id="1" name="Picture"/>
            <a:graphic>
              <a:graphicData uri="http://schemas.openxmlformats.org/drawingml/2006/picture">
                <pic:pic>
                  <pic:nvPicPr>
                    <pic:cNvPr descr="image/menedg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Менеджер рабочих столов</w:t>
      </w:r>
    </w:p>
    <w:p>
      <w:pPr>
        <w:pStyle w:val="BodyText"/>
      </w:pPr>
      <w:r>
        <w:t xml:space="preserve">Ниже представлены примеры графических менеджеров рабочих столов и оконный менеджер OpenBox.</w:t>
      </w:r>
    </w:p>
    <w:p>
      <w:pPr>
        <w:pStyle w:val="CaptionedFigure"/>
      </w:pPr>
      <w:bookmarkStart w:id="27" w:name="fig:001"/>
      <w:r>
        <w:drawing>
          <wp:inline>
            <wp:extent cx="5334000" cy="3000375"/>
            <wp:effectExtent b="0" l="0" r="0" t="0"/>
            <wp:docPr descr="GNOME" title="" id="1" name="Picture"/>
            <a:graphic>
              <a:graphicData uri="http://schemas.openxmlformats.org/drawingml/2006/picture">
                <pic:pic>
                  <pic:nvPicPr>
                    <pic:cNvPr descr="image/gn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GNOME</w:t>
      </w:r>
    </w:p>
    <w:p>
      <w:pPr>
        <w:pStyle w:val="CaptionedFigure"/>
      </w:pPr>
      <w:bookmarkStart w:id="29" w:name="fig:001"/>
      <w:r>
        <w:drawing>
          <wp:inline>
            <wp:extent cx="5334000" cy="3000375"/>
            <wp:effectExtent b="0" l="0" r="0" t="0"/>
            <wp:docPr descr="KDE Plazma" title="" id="1" name="Picture"/>
            <a:graphic>
              <a:graphicData uri="http://schemas.openxmlformats.org/drawingml/2006/picture">
                <pic:pic>
                  <pic:nvPicPr>
                    <pic:cNvPr descr="image/kde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KDE Plazma</w:t>
      </w:r>
    </w:p>
    <w:p>
      <w:pPr>
        <w:pStyle w:val="CaptionedFigure"/>
      </w:pPr>
      <w:bookmarkStart w:id="31" w:name="fig:001"/>
      <w:r>
        <w:drawing>
          <wp:inline>
            <wp:extent cx="5334000" cy="3000375"/>
            <wp:effectExtent b="0" l="0" r="0" t="0"/>
            <wp:docPr descr="XFCE" title="" id="1" name="Picture"/>
            <a:graphic>
              <a:graphicData uri="http://schemas.openxmlformats.org/drawingml/2006/picture">
                <pic:pic>
                  <pic:nvPicPr>
                    <pic:cNvPr descr="image/xf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XFCE</w:t>
      </w:r>
    </w:p>
    <w:p>
      <w:pPr>
        <w:pStyle w:val="CaptionedFigure"/>
      </w:pPr>
      <w:bookmarkStart w:id="33" w:name="fig:001"/>
      <w:r>
        <w:drawing>
          <wp:inline>
            <wp:extent cx="5334000" cy="3000375"/>
            <wp:effectExtent b="0" l="0" r="0" t="0"/>
            <wp:docPr descr="OPENBOX" title="" id="1" name="Picture"/>
            <a:graphic>
              <a:graphicData uri="http://schemas.openxmlformats.org/drawingml/2006/picture">
                <pic:pic>
                  <pic:nvPicPr>
                    <pic:cNvPr descr="image/openbo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OPENBOX</w:t>
      </w:r>
    </w:p>
    <w:p>
      <w:pPr>
        <w:pStyle w:val="BodyText"/>
      </w:pPr>
      <w:r>
        <w:t xml:space="preserve">Изучила список установленных программ. Запустила браузер, текстовой редактор, текстовой процессор и эмулятор консоли.</w:t>
      </w:r>
    </w:p>
    <w:p>
      <w:pPr>
        <w:pStyle w:val="CaptionedFigure"/>
      </w:pPr>
      <w:bookmarkStart w:id="35" w:name="fig:001"/>
      <w:r>
        <w:drawing>
          <wp:inline>
            <wp:extent cx="5334000" cy="3000375"/>
            <wp:effectExtent b="0" l="0" r="0" t="0"/>
            <wp:docPr descr="Visual Studio Code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Visual Studio Code</w:t>
      </w:r>
    </w:p>
    <w:p>
      <w:pPr>
        <w:pStyle w:val="CaptionedFigure"/>
      </w:pPr>
      <w:bookmarkStart w:id="37" w:name="fig:001"/>
      <w:r>
        <w:drawing>
          <wp:inline>
            <wp:extent cx="5334000" cy="3000375"/>
            <wp:effectExtent b="0" l="0" r="0" t="0"/>
            <wp:docPr descr="LibreOffice Writer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LibreOffice Writer</w:t>
      </w:r>
    </w:p>
    <w:p>
      <w:pPr>
        <w:pStyle w:val="CaptionedFigure"/>
      </w:pPr>
      <w:bookmarkStart w:id="39" w:name="fig:001"/>
      <w:r>
        <w:drawing>
          <wp:inline>
            <wp:extent cx="5334000" cy="3000375"/>
            <wp:effectExtent b="0" l="0" r="0" t="0"/>
            <wp:docPr descr="Terminal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Terminal</w:t>
      </w:r>
    </w:p>
    <w:bookmarkEnd w:id="40"/>
    <w:bookmarkStart w:id="41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Познакомилась с операционной системой Linux,получила практические навыки работы с консолью и некоторыми графическими менеджерами рабочих столов операционной системы.</w:t>
      </w:r>
    </w:p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6" Target="media/rId26.png" /><Relationship Type="http://schemas.openxmlformats.org/officeDocument/2006/relationships/image" Id="rId28" Target="media/rId28.jpg" /><Relationship Type="http://schemas.openxmlformats.org/officeDocument/2006/relationships/image" Id="rId24" Target="media/rId24.jpg" /><Relationship Type="http://schemas.openxmlformats.org/officeDocument/2006/relationships/image" Id="rId32" Target="media/rId32.png" /><Relationship Type="http://schemas.openxmlformats.org/officeDocument/2006/relationships/image" Id="rId22" Target="media/rId22.jpg" /><Relationship Type="http://schemas.openxmlformats.org/officeDocument/2006/relationships/image" Id="rId30" Target="media/rId3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Акопян Изабелла Арменовна</dc:creator>
  <dc:language>ru-RU</dc:language>
  <cp:keywords/>
  <dcterms:created xsi:type="dcterms:W3CDTF">2021-04-29T14:06:28Z</dcterms:created>
  <dcterms:modified xsi:type="dcterms:W3CDTF">2021-04-29T14:06:28Z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Знакомство с операционной системой Linux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